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5167461C">
      <w:pPr>
        <w:jc w:val="center"/>
        <w:rPr>
          <w:rFonts w:hint="default" w:asciiTheme="majorBidi" w:hAnsiTheme="majorBidi" w:cstheme="majorBidi"/>
          <w:b/>
          <w:sz w:val="20"/>
          <w:szCs w:val="20"/>
          <w:lang w:val="en-US"/>
        </w:rPr>
      </w:pP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MS Biotechnology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4C3D62C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1929"/>
        <w:gridCol w:w="1825"/>
        <w:gridCol w:w="1797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1929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825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797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8771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bodies.</w:t>
            </w: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1929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825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99B150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39692CE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</w:t>
            </w:r>
            <w:bookmarkStart w:id="2" w:name="_GoBack"/>
            <w:bookmarkEnd w:id="2"/>
            <w:r>
              <w:rPr>
                <w:rFonts w:asciiTheme="majorBidi" w:hAnsiTheme="majorBidi" w:cstheme="majorBidi"/>
                <w:sz w:val="20"/>
                <w:szCs w:val="20"/>
              </w:rPr>
              <w:t>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929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825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D83ACE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must be a liner stating future directions</w:t>
            </w:r>
          </w:p>
          <w:p w14:paraId="7952CD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929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825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8BF1B5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2A5DEAB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929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825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F59AEA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929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825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4898059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13C3B48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825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D035082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Subscribe the journals for research activities and learning</w:t>
            </w:r>
          </w:p>
          <w:p w14:paraId="379F221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1929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825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C6DC1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621B439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929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825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797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9C22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53FE751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1929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825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797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1CAA7D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25215C2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1929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825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797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42B94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4C3D36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1929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825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797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11962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1929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825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797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41D73"/>
    <w:multiLevelType w:val="singleLevel"/>
    <w:tmpl w:val="ABA41D7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1CF07840"/>
    <w:rsid w:val="585C7E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uiPriority w:val="99"/>
  </w:style>
  <w:style w:type="character" w:customStyle="1" w:styleId="11">
    <w:name w:val="Footer Char"/>
    <w:basedOn w:val="3"/>
    <w:link w:val="6"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CDE300A9458D40AE94843CF70C6D3835_12</vt:lpwstr>
  </property>
</Properties>
</file>